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BA" w:rsidRDefault="00FD0EDB">
      <w:r>
        <w:t xml:space="preserve">Алгоритм лечения </w:t>
      </w:r>
      <w:proofErr w:type="gramStart"/>
      <w:r>
        <w:t>хронической</w:t>
      </w:r>
      <w:proofErr w:type="gramEnd"/>
      <w:r>
        <w:t xml:space="preserve"> инсомнии</w:t>
      </w:r>
    </w:p>
    <w:p w:rsidR="00FD0EDB" w:rsidRDefault="00172639">
      <w:r>
        <w:rPr>
          <w:noProof/>
          <w:lang w:eastAsia="ru-RU"/>
        </w:rPr>
        <w:pict>
          <v:group id="_x0000_s1075" style="position:absolute;margin-left:63pt;margin-top:6.85pt;width:401.95pt;height:348.7pt;z-index:251691008" coordorigin="2961,1780" coordsize="8039,697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950;top:4430;width:1160;height:0;flip:x" o:connectortype="straight"/>
            <v:shape id="_x0000_s1032" type="#_x0000_t32" style="position:absolute;left:6110;top:4431;width:1270;height:0;flip:x" o:connectortype="straight"/>
            <v:group id="_x0000_s1073" style="position:absolute;left:2961;top:1780;width:8039;height:6974" coordorigin="2961,1780" coordsize="8039,6974">
              <v:shape id="_x0000_s1043" type="#_x0000_t32" style="position:absolute;left:6607;top:6080;width:4;height:1534;flip:x" o:connectortype="straight">
                <v:stroke endarrow="block"/>
              </v:shape>
              <v:shape id="_x0000_s1044" type="#_x0000_t32" style="position:absolute;left:8234;top:6174;width:0;height:2340" o:connectortype="straight">
                <v:stroke endarrow="block"/>
              </v:shape>
              <v:shape id="_x0000_s1045" type="#_x0000_t32" style="position:absolute;left:4950;top:5600;width:0;height:760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4010;top:6360;width:1850;height:420" filled="f" stroked="f">
                <v:textbox style="mso-next-textbox:#_x0000_s1046">
                  <w:txbxContent>
                    <w:p w:rsidR="00DA4C67" w:rsidRPr="00556890" w:rsidRDefault="00DA4C67" w:rsidP="00556890">
                      <w:pPr>
                        <w:jc w:val="center"/>
                      </w:pPr>
                      <w:r>
                        <w:t>Рецидив</w:t>
                      </w:r>
                    </w:p>
                  </w:txbxContent>
                </v:textbox>
              </v:shape>
              <v:shape id="_x0000_s1047" type="#_x0000_t32" style="position:absolute;left:2982;top:6582;width:1338;height:0;flip:x" o:connectortype="straight">
                <v:stroke dashstyle="dash"/>
              </v:shape>
              <v:group id="_x0000_s1072" style="position:absolute;left:2982;top:1780;width:6168;height:4802" coordorigin="2982,1780" coordsize="6168,4802">
                <v:shape id="_x0000_s1026" type="#_x0000_t202" style="position:absolute;left:4950;top:1780;width:2431;height:720">
                  <v:textbox style="mso-next-textbox:#_x0000_s1026">
                    <w:txbxContent>
                      <w:p w:rsidR="00556890" w:rsidRPr="00882DC6" w:rsidRDefault="00556890" w:rsidP="0055689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82DC6">
                          <w:rPr>
                            <w:b/>
                            <w:sz w:val="24"/>
                          </w:rPr>
                          <w:t>ХРОНИЧЕСКАЯ ИНСОМНИЯ</w:t>
                        </w:r>
                      </w:p>
                    </w:txbxContent>
                  </v:textbox>
                </v:shape>
                <v:shape id="_x0000_s1027" type="#_x0000_t202" style="position:absolute;left:5550;top:3260;width:1270;height:410">
                  <v:textbox style="mso-next-textbox:#_x0000_s1027">
                    <w:txbxContent>
                      <w:p w:rsidR="00556890" w:rsidRPr="00556890" w:rsidRDefault="00556890" w:rsidP="00556890">
                        <w:pPr>
                          <w:jc w:val="center"/>
                        </w:pPr>
                        <w:r>
                          <w:t>КПТ-И</w:t>
                        </w:r>
                      </w:p>
                    </w:txbxContent>
                  </v:textbox>
                </v:shape>
                <v:shape id="_x0000_s1028" type="#_x0000_t32" style="position:absolute;left:6210;top:2500;width:0;height:760" o:connectortype="straight">
                  <v:stroke endarrow="block"/>
                </v:shape>
                <v:shape id="_x0000_s1030" type="#_x0000_t32" style="position:absolute;left:6210;top:3670;width:0;height:760" o:connectortype="straight">
                  <v:stroke endarrow="block"/>
                </v:shape>
                <v:shape id="_x0000_s1033" type="#_x0000_t32" style="position:absolute;left:7380;top:4430;width:1;height:279" o:connectortype="straight"/>
                <v:shape id="_x0000_s1034" type="#_x0000_t32" style="position:absolute;left:4950;top:4430;width:0;height:760" o:connectortype="straight">
                  <v:stroke endarrow="block"/>
                </v:shape>
                <v:shape id="_x0000_s1035" type="#_x0000_t202" style="position:absolute;left:3930;top:3910;width:1850;height:420" filled="f" stroked="f">
                  <v:textbox style="mso-next-textbox:#_x0000_s1035">
                    <w:txbxContent>
                      <w:p w:rsidR="00081048" w:rsidRPr="00556890" w:rsidRDefault="00081048" w:rsidP="00556890">
                        <w:pPr>
                          <w:jc w:val="center"/>
                        </w:pPr>
                        <w:r>
                          <w:t>Эффект получен</w:t>
                        </w:r>
                      </w:p>
                    </w:txbxContent>
                  </v:textbox>
                </v:shape>
                <v:shape id="_x0000_s1036" type="#_x0000_t202" style="position:absolute;left:6820;top:3910;width:1480;height:420" filled="f" stroked="f">
                  <v:textbox style="mso-next-textbox:#_x0000_s1036">
                    <w:txbxContent>
                      <w:p w:rsidR="00081048" w:rsidRPr="00556890" w:rsidRDefault="00081048" w:rsidP="00556890">
                        <w:pPr>
                          <w:jc w:val="center"/>
                        </w:pPr>
                        <w:r>
                          <w:t>Эффекта нет</w:t>
                        </w:r>
                      </w:p>
                    </w:txbxContent>
                  </v:textbox>
                </v:shape>
                <v:shape id="_x0000_s1037" type="#_x0000_t202" style="position:absolute;left:4110;top:5190;width:1510;height:410">
                  <v:textbox style="mso-next-textbox:#_x0000_s1037">
                    <w:txbxContent>
                      <w:p w:rsidR="00081048" w:rsidRPr="00556890" w:rsidRDefault="00081048" w:rsidP="00556890">
                        <w:pPr>
                          <w:jc w:val="center"/>
                        </w:pPr>
                        <w:r>
                          <w:t>Гигиена сна</w:t>
                        </w:r>
                      </w:p>
                    </w:txbxContent>
                  </v:textbox>
                </v:shape>
                <v:shape id="_x0000_s1038" type="#_x0000_t32" style="position:absolute;left:6608;top:4709;width:1619;height:1;flip:x" o:connectortype="straight"/>
                <v:shape id="_x0000_s1039" type="#_x0000_t32" style="position:absolute;left:6607;top:4710;width:4;height:480;flip:x" o:connectortype="straight">
                  <v:stroke endarrow="block"/>
                </v:shape>
                <v:shape id="_x0000_s1040" type="#_x0000_t32" style="position:absolute;left:8232;top:4710;width:1;height:480" o:connectortype="straight">
                  <v:stroke endarrow="block"/>
                </v:shape>
                <v:shape id="_x0000_s1041" type="#_x0000_t202" style="position:absolute;left:5860;top:5190;width:1410;height:890">
                  <v:textbox style="mso-next-textbox:#_x0000_s1041">
                    <w:txbxContent>
                      <w:p w:rsidR="00081048" w:rsidRPr="00A42887" w:rsidRDefault="00081048" w:rsidP="00556890">
                        <w:pPr>
                          <w:jc w:val="center"/>
                          <w:rPr>
                            <w:sz w:val="20"/>
                          </w:rPr>
                        </w:pPr>
                        <w:r w:rsidRPr="00A42887">
                          <w:rPr>
                            <w:sz w:val="20"/>
                          </w:rPr>
                          <w:t xml:space="preserve">Другой </w:t>
                        </w:r>
                        <w:r w:rsidR="00DA4C67" w:rsidRPr="00A42887">
                          <w:rPr>
                            <w:sz w:val="20"/>
                          </w:rPr>
                          <w:t>метод</w:t>
                        </w:r>
                        <w:r w:rsidRPr="00A42887">
                          <w:rPr>
                            <w:sz w:val="20"/>
                          </w:rPr>
                          <w:t xml:space="preserve"> КПТ</w:t>
                        </w:r>
                        <w:r w:rsidR="00A42887" w:rsidRPr="00A42887">
                          <w:rPr>
                            <w:sz w:val="20"/>
                          </w:rPr>
                          <w:t>-И</w:t>
                        </w:r>
                      </w:p>
                    </w:txbxContent>
                  </v:textbox>
                </v:shape>
                <v:shape id="_x0000_s1042" type="#_x0000_t202" style="position:absolute;left:7461;top:5190;width:1689;height:984">
                  <v:textbox style="mso-next-textbox:#_x0000_s1042">
                    <w:txbxContent>
                      <w:p w:rsidR="00F412D2" w:rsidRPr="009B4AFD" w:rsidRDefault="009B4AFD" w:rsidP="00556890">
                        <w:pPr>
                          <w:jc w:val="center"/>
                          <w:rPr>
                            <w:sz w:val="20"/>
                          </w:rPr>
                        </w:pPr>
                        <w:r w:rsidRPr="009B4AFD">
                          <w:rPr>
                            <w:sz w:val="20"/>
                          </w:rPr>
                          <w:t>Гипнотик</w:t>
                        </w:r>
                        <w:r w:rsidR="000E3ADE">
                          <w:rPr>
                            <w:sz w:val="20"/>
                          </w:rPr>
                          <w:t xml:space="preserve"> </w:t>
                        </w:r>
                        <w:r w:rsidRPr="009B4AFD">
                          <w:rPr>
                            <w:sz w:val="20"/>
                          </w:rPr>
                          <w:t>антидепрессант</w:t>
                        </w:r>
                        <w:r w:rsidR="00F412D2">
                          <w:rPr>
                            <w:sz w:val="20"/>
                          </w:rPr>
                          <w:t>мелатонин</w:t>
                        </w:r>
                      </w:p>
                    </w:txbxContent>
                  </v:textbox>
                </v:shape>
                <v:shape id="_x0000_s1048" type="#_x0000_t32" style="position:absolute;left:2982;top:3527;width:0;height:3055;flip:y" o:connectortype="straight">
                  <v:stroke dashstyle="dash"/>
                </v:shape>
                <v:shape id="_x0000_s1049" type="#_x0000_t32" style="position:absolute;left:2982;top:3474;width:2568;height:1;flip:x" o:connectortype="straight">
                  <v:stroke dashstyle="dash" startarrow="block"/>
                </v:shape>
              </v:group>
              <v:shape id="_x0000_s1050" type="#_x0000_t202" style="position:absolute;left:3681;top:7254;width:1850;height:420" filled="f" stroked="f">
                <v:textbox style="mso-next-textbox:#_x0000_s1050">
                  <w:txbxContent>
                    <w:p w:rsidR="00DA4C67" w:rsidRPr="00556890" w:rsidRDefault="00DA4C67" w:rsidP="00556890">
                      <w:pPr>
                        <w:jc w:val="center"/>
                      </w:pPr>
                      <w:r>
                        <w:t>Эффект получен</w:t>
                      </w:r>
                    </w:p>
                  </w:txbxContent>
                </v:textbox>
              </v:shape>
              <v:shape id="_x0000_s1051" type="#_x0000_t32" style="position:absolute;left:5626;top:7614;width:1880;height:0;flip:x" o:connectortype="straight"/>
              <v:shape id="_x0000_s1052" type="#_x0000_t32" style="position:absolute;left:5613;top:6080;width:4;height:1534;flip:x" o:connectortype="straight"/>
              <v:shape id="_x0000_s1053" type="#_x0000_t32" style="position:absolute;left:5301;top:5634;width:312;height:446;flip:x y" o:connectortype="straight">
                <v:stroke endarrow="block"/>
              </v:shape>
              <v:shape id="_x0000_s1054" type="#_x0000_t202" style="position:absolute;left:6608;top:7674;width:1480;height:420" filled="f" stroked="f">
                <v:textbox style="mso-next-textbox:#_x0000_s1054">
                  <w:txbxContent>
                    <w:p w:rsidR="00DA4C67" w:rsidRPr="00556890" w:rsidRDefault="00DA4C67" w:rsidP="00556890">
                      <w:pPr>
                        <w:jc w:val="center"/>
                      </w:pPr>
                      <w:r>
                        <w:t>Эффекта нет</w:t>
                      </w:r>
                    </w:p>
                  </w:txbxContent>
                </v:textbox>
              </v:shape>
              <v:shape id="_x0000_s1055" type="#_x0000_t32" style="position:absolute;left:7506;top:6174;width:315;height:1440;flip:x" o:connectortype="straight">
                <v:stroke startarrow="block"/>
              </v:shape>
              <v:shape id="_x0000_s1056" type="#_x0000_t32" style="position:absolute;left:5121;top:8514;width:4029;height:0;flip:x" o:connectortype="straight"/>
              <v:shape id="_x0000_s1057" type="#_x0000_t202" style="position:absolute;left:2961;top:8334;width:1850;height:420" filled="f" stroked="f">
                <v:textbox style="mso-next-textbox:#_x0000_s1057">
                  <w:txbxContent>
                    <w:p w:rsidR="00F412D2" w:rsidRPr="00556890" w:rsidRDefault="00F412D2" w:rsidP="00556890">
                      <w:pPr>
                        <w:jc w:val="center"/>
                      </w:pPr>
                      <w:r>
                        <w:t>Эффект получен</w:t>
                      </w:r>
                    </w:p>
                  </w:txbxContent>
                </v:textbox>
              </v:shape>
              <v:shape id="_x0000_s1059" type="#_x0000_t202" style="position:absolute;left:9150;top:8334;width:1850;height:420" filled="f" stroked="f">
                <v:textbox style="mso-next-textbox:#_x0000_s1059">
                  <w:txbxContent>
                    <w:p w:rsidR="00F412D2" w:rsidRPr="00556890" w:rsidRDefault="00F412D2" w:rsidP="00556890">
                      <w:pPr>
                        <w:jc w:val="center"/>
                      </w:pPr>
                      <w:r>
                        <w:t>Эффекта нет</w:t>
                      </w:r>
                    </w:p>
                  </w:txbxContent>
                </v:textbox>
              </v:shape>
            </v:group>
          </v:group>
        </w:pict>
      </w:r>
    </w:p>
    <w:p w:rsidR="00FD0EDB" w:rsidRDefault="00172639">
      <w:r>
        <w:rPr>
          <w:noProof/>
          <w:lang w:eastAsia="ru-RU"/>
        </w:rPr>
        <w:pict>
          <v:shape id="_x0000_s1063" type="#_x0000_t32" style="position:absolute;margin-left:171.6pt;margin-top:480.1pt;width:0;height:54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202" style="position:absolute;margin-left:135pt;margin-top:534.1pt;width:75.5pt;height:20.5pt;z-index:251702272">
            <v:textbox style="mso-next-textbox:#_x0000_s1071">
              <w:txbxContent>
                <w:p w:rsidR="00011B41" w:rsidRPr="00556890" w:rsidRDefault="00011B41" w:rsidP="00011B41">
                  <w:pPr>
                    <w:jc w:val="center"/>
                  </w:pPr>
                  <w:r>
                    <w:t>Гигиена сна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margin-left:65.55pt;margin-top:507.1pt;width:106.05pt;height:0;flip:x;z-index:25169408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9" type="#_x0000_t32" style="position:absolute;margin-left:63pt;margin-top:372.1pt;width:1.05pt;height:135pt;z-index:2517002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8" type="#_x0000_t202" style="position:absolute;margin-left:69.95pt;margin-top:480.1pt;width:92.5pt;height:21pt;z-index:251699200" filled="f" stroked="f">
            <v:textbox style="mso-next-textbox:#_x0000_s1068">
              <w:txbxContent>
                <w:p w:rsidR="00FA64D9" w:rsidRPr="00556890" w:rsidRDefault="00FA64D9" w:rsidP="00556890">
                  <w:pPr>
                    <w:jc w:val="center"/>
                  </w:pPr>
                  <w:r>
                    <w:t>Рецидив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32" style="position:absolute;margin-left:65.55pt;margin-top:372.1pt;width:49.9pt;height:.05pt;flip:x;z-index:251701248" o:connectortype="straight">
            <v:stroke dashstyle="dash" startarrow="block"/>
          </v:shape>
        </w:pict>
      </w:r>
      <w:r>
        <w:rPr>
          <w:noProof/>
          <w:lang w:eastAsia="ru-RU"/>
        </w:rPr>
        <w:pict>
          <v:shape id="_x0000_s1066" type="#_x0000_t202" style="position:absolute;margin-left:115.45pt;margin-top:423.1pt;width:113.55pt;height:57pt;z-index:251698176">
            <v:textbox style="mso-next-textbox:#_x0000_s1066">
              <w:txbxContent>
                <w:p w:rsidR="00F412D2" w:rsidRPr="00556890" w:rsidRDefault="00F412D2" w:rsidP="00556890">
                  <w:pPr>
                    <w:jc w:val="center"/>
                  </w:pPr>
                  <w:r>
                    <w:t>Постепенная отмена препарата + гигиена сна + элементы КПТ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115.45pt;margin-top:342.1pt;width:113.55pt;height:57pt;z-index:251696128">
            <v:textbox style="mso-next-textbox:#_x0000_s1064">
              <w:txbxContent>
                <w:p w:rsidR="00F412D2" w:rsidRPr="00945A7B" w:rsidRDefault="00945A7B" w:rsidP="00556890">
                  <w:pPr>
                    <w:jc w:val="center"/>
                  </w:pPr>
                  <w:r w:rsidRPr="00945A7B">
                    <w:t>П</w:t>
                  </w:r>
                  <w:r w:rsidR="00F412D2" w:rsidRPr="00945A7B">
                    <w:t>репарат в той же дозе + гигиена сна + элементы КПТ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32" style="position:absolute;margin-left:171.2pt;margin-top:399.1pt;width:.2pt;height:24pt;flip:x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70.8pt;margin-top:318.1pt;width:.2pt;height:24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202" style="position:absolute;margin-left:324pt;margin-top:342.1pt;width:99pt;height:20.5pt;z-index:251693056">
            <v:textbox style="mso-next-textbox:#_x0000_s1061">
              <w:txbxContent>
                <w:p w:rsidR="00F412D2" w:rsidRPr="00556890" w:rsidRDefault="00F412D2" w:rsidP="00556890">
                  <w:pPr>
                    <w:jc w:val="center"/>
                  </w:pPr>
                  <w:r>
                    <w:t>Дообследование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margin-left:372.45pt;margin-top:318.1pt;width:.05pt;height:24pt;z-index:251692032" o:connectortype="straight">
            <v:stroke endarrow="block"/>
          </v:shape>
        </w:pict>
      </w:r>
    </w:p>
    <w:sectPr w:rsidR="00FD0EDB" w:rsidSect="007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D0EDB"/>
    <w:rsid w:val="00011B41"/>
    <w:rsid w:val="00081048"/>
    <w:rsid w:val="000E3ADE"/>
    <w:rsid w:val="00172639"/>
    <w:rsid w:val="0037319D"/>
    <w:rsid w:val="00556890"/>
    <w:rsid w:val="00787ABA"/>
    <w:rsid w:val="00882DC6"/>
    <w:rsid w:val="00945A7B"/>
    <w:rsid w:val="009B4AFD"/>
    <w:rsid w:val="00A42887"/>
    <w:rsid w:val="00A91064"/>
    <w:rsid w:val="00DA4C67"/>
    <w:rsid w:val="00F412D2"/>
    <w:rsid w:val="00F77164"/>
    <w:rsid w:val="00FA64D9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70"/>
        <o:r id="V:Rule29" type="connector" idref="#_x0000_s1069"/>
        <o:r id="V:Rule30" type="connector" idref="#_x0000_s1028"/>
        <o:r id="V:Rule31" type="connector" idref="#_x0000_s1065"/>
        <o:r id="V:Rule32" type="connector" idref="#_x0000_s1031"/>
        <o:r id="V:Rule33" type="connector" idref="#_x0000_s1048"/>
        <o:r id="V:Rule34" type="connector" idref="#_x0000_s1049"/>
        <o:r id="V:Rule35" type="connector" idref="#_x0000_s1063"/>
        <o:r id="V:Rule36" type="connector" idref="#_x0000_s1030"/>
        <o:r id="V:Rule37" type="connector" idref="#_x0000_s1034"/>
        <o:r id="V:Rule38" type="connector" idref="#_x0000_s1052"/>
        <o:r id="V:Rule39" type="connector" idref="#_x0000_s1051"/>
        <o:r id="V:Rule40" type="connector" idref="#_x0000_s1038"/>
        <o:r id="V:Rule41" type="connector" idref="#_x0000_s1053"/>
        <o:r id="V:Rule42" type="connector" idref="#_x0000_s1040"/>
        <o:r id="V:Rule43" type="connector" idref="#_x0000_s1039"/>
        <o:r id="V:Rule44" type="connector" idref="#_x0000_s1055"/>
        <o:r id="V:Rule45" type="connector" idref="#_x0000_s1060"/>
        <o:r id="V:Rule46" type="connector" idref="#_x0000_s1047"/>
        <o:r id="V:Rule47" type="connector" idref="#_x0000_s1032"/>
        <o:r id="V:Rule48" type="connector" idref="#_x0000_s1045"/>
        <o:r id="V:Rule49" type="connector" idref="#_x0000_s1033"/>
        <o:r id="V:Rule50" type="connector" idref="#_x0000_s1062"/>
        <o:r id="V:Rule51" type="connector" idref="#_x0000_s1043"/>
        <o:r id="V:Rule52" type="connector" idref="#_x0000_s1058"/>
        <o:r id="V:Rule53" type="connector" idref="#_x0000_s1056"/>
        <o:r id="V:Rule5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2017-03-01T16:07:00Z</dcterms:created>
  <dcterms:modified xsi:type="dcterms:W3CDTF">2017-03-01T16:07:00Z</dcterms:modified>
</cp:coreProperties>
</file>